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48" w:rsidRDefault="00D95748" w:rsidP="00D95748">
      <w:pPr>
        <w:ind w:left="720" w:hanging="360"/>
        <w:jc w:val="center"/>
        <w:rPr>
          <w:rFonts w:ascii="Arial Narrow" w:hAnsi="Arial Narrow"/>
          <w:b/>
          <w:bCs/>
          <w:sz w:val="28"/>
          <w:szCs w:val="28"/>
        </w:rPr>
      </w:pPr>
      <w:r w:rsidRPr="00D95748">
        <w:rPr>
          <w:rFonts w:ascii="Arial Narrow" w:hAnsi="Arial Narrow"/>
          <w:b/>
          <w:bCs/>
          <w:sz w:val="28"/>
          <w:szCs w:val="28"/>
        </w:rPr>
        <w:t>FAQ ISCRIZIONE ALBO EDUCATORI – ALBO PEDAGOGISTI</w:t>
      </w:r>
    </w:p>
    <w:p w:rsidR="00D95748" w:rsidRPr="00D95748" w:rsidRDefault="00D95748" w:rsidP="00D95748">
      <w:pPr>
        <w:ind w:left="720" w:hanging="360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</w:p>
    <w:p w:rsidR="00B51062" w:rsidRPr="00D95748" w:rsidRDefault="00B5106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Come si </w:t>
      </w:r>
      <w:r w:rsidR="004C37FA" w:rsidRPr="00D95748">
        <w:rPr>
          <w:rFonts w:ascii="Arial Narrow" w:hAnsi="Arial Narrow"/>
          <w:b/>
          <w:bCs/>
          <w:sz w:val="24"/>
          <w:szCs w:val="24"/>
        </w:rPr>
        <w:t xml:space="preserve">appone </w:t>
      </w:r>
      <w:r w:rsidRPr="00D95748">
        <w:rPr>
          <w:rFonts w:ascii="Arial Narrow" w:hAnsi="Arial Narrow"/>
          <w:b/>
          <w:bCs/>
          <w:sz w:val="24"/>
          <w:szCs w:val="24"/>
        </w:rPr>
        <w:t xml:space="preserve">la marca da bollo? </w:t>
      </w:r>
    </w:p>
    <w:p w:rsidR="00111142" w:rsidRPr="00D95748" w:rsidRDefault="0011114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La marca da bollo va apposta sulla prima pagina dell’istanza (NON sulla busta).</w:t>
      </w:r>
    </w:p>
    <w:p w:rsidR="00111142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Nelle istanze trasmesse a mezzo posta, la marca da bollo può essere annullata dall’interessato apponendo la propria sigla sui quattro angoli della marca a cavallo tra la marca e l’istanza. Se non viene così annullata, provvederà all’annullamento il personale della cancelleria al momento della ricezione dell’istanza. </w:t>
      </w:r>
    </w:p>
    <w:p w:rsidR="00F62934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Nelle istanze consegnate a mani, la marca da bollo viene annullata dal personale della segreteria.</w:t>
      </w:r>
    </w:p>
    <w:p w:rsidR="00536C37" w:rsidRPr="00D95748" w:rsidRDefault="00536C37" w:rsidP="00D95748">
      <w:pPr>
        <w:pStyle w:val="Paragrafoelenco"/>
        <w:tabs>
          <w:tab w:val="left" w:pos="5724"/>
        </w:tabs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Per le istanze trasmesse a mezzo posta: si possono inserire entrambe le domande in una unica busta.</w:t>
      </w:r>
    </w:p>
    <w:p w:rsidR="003B5C63" w:rsidRPr="00D95748" w:rsidRDefault="003B5C63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3B5C63" w:rsidRPr="00D95748" w:rsidRDefault="003B5C63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È possibile iscriversi ad entrambi gli albi? </w:t>
      </w:r>
    </w:p>
    <w:p w:rsidR="003B5C63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Sì, è possibile iscriversi ad entrambi gli albi (art. 5, comma 3, della legge n. 55/2024).</w:t>
      </w:r>
    </w:p>
    <w:p w:rsidR="00B51062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A tal fine dovranno essere presentate due domande distinte, ciascuna corredata dalla propria marca da bollo. </w:t>
      </w:r>
    </w:p>
    <w:p w:rsidR="005B29D1" w:rsidRPr="00D95748" w:rsidRDefault="005B29D1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3B5C63" w:rsidRPr="00D95748" w:rsidRDefault="003B5C63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Se l’interessato/a ha più titoli che consentono l’iscrizione agli albi deve indicarli tutti? </w:t>
      </w:r>
    </w:p>
    <w:p w:rsidR="003B5C63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È sufficiente indicare il titolo di rango più elevato. </w:t>
      </w:r>
    </w:p>
    <w:p w:rsidR="003B5C63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Non vi è, tuttavia, alcuna preclusione all’indicazione anche degli altri titoli, se l’interessato lo ritiene preferibile per esigenze di completezza. </w:t>
      </w:r>
    </w:p>
    <w:p w:rsidR="005B29D1" w:rsidRPr="00D95748" w:rsidRDefault="005B29D1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111142" w:rsidRPr="00D95748" w:rsidRDefault="0011114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>Vi sono incompatibilità con altre attività/iscrizioni?</w:t>
      </w:r>
    </w:p>
    <w:p w:rsidR="00111142" w:rsidRPr="00D95748" w:rsidRDefault="0011114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Allo stato, la legge non prevede alcuna incompatibilità tra l’iscrizione agli albi dei pedagogisti e/o educatori professionali socio-pedago</w:t>
      </w:r>
      <w:r w:rsidR="006C2E42" w:rsidRPr="00D95748">
        <w:rPr>
          <w:rFonts w:ascii="Arial Narrow" w:hAnsi="Arial Narrow"/>
          <w:sz w:val="24"/>
          <w:szCs w:val="24"/>
        </w:rPr>
        <w:t>g</w:t>
      </w:r>
      <w:r w:rsidRPr="00D95748">
        <w:rPr>
          <w:rFonts w:ascii="Arial Narrow" w:hAnsi="Arial Narrow"/>
          <w:sz w:val="24"/>
          <w:szCs w:val="24"/>
        </w:rPr>
        <w:t>ici e l’iscrizione ad altri albi (es. psicologi).</w:t>
      </w:r>
    </w:p>
    <w:p w:rsidR="00AE6A81" w:rsidRPr="00D95748" w:rsidRDefault="0011114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Analogamente, allo stato attuale, non sono previste incompatibilità tra l’iscrizione agli albi dei pedagogisti e/o educatori professionali socio-pedago</w:t>
      </w:r>
      <w:r w:rsidR="006C2E42" w:rsidRPr="00D95748">
        <w:rPr>
          <w:rFonts w:ascii="Arial Narrow" w:hAnsi="Arial Narrow"/>
          <w:sz w:val="24"/>
          <w:szCs w:val="24"/>
        </w:rPr>
        <w:t>g</w:t>
      </w:r>
      <w:r w:rsidRPr="00D95748">
        <w:rPr>
          <w:rFonts w:ascii="Arial Narrow" w:hAnsi="Arial Narrow"/>
          <w:sz w:val="24"/>
          <w:szCs w:val="24"/>
        </w:rPr>
        <w:t xml:space="preserve">ici e lo svolgimento di attività di impresa e/o commerciali. Su tali aspetti peraltro potrà in futuro intervenire il costituendo Ordine delle professioni pedagogiche </w:t>
      </w:r>
      <w:proofErr w:type="gramStart"/>
      <w:r w:rsidRPr="00D95748">
        <w:rPr>
          <w:rFonts w:ascii="Arial Narrow" w:hAnsi="Arial Narrow"/>
          <w:sz w:val="24"/>
          <w:szCs w:val="24"/>
        </w:rPr>
        <w:t>ed</w:t>
      </w:r>
      <w:proofErr w:type="gramEnd"/>
      <w:r w:rsidRPr="00D95748">
        <w:rPr>
          <w:rFonts w:ascii="Arial Narrow" w:hAnsi="Arial Narrow"/>
          <w:sz w:val="24"/>
          <w:szCs w:val="24"/>
        </w:rPr>
        <w:t xml:space="preserve"> educative</w:t>
      </w:r>
      <w:r w:rsidR="00AE6A81" w:rsidRPr="00D95748">
        <w:rPr>
          <w:rFonts w:ascii="Arial Narrow" w:hAnsi="Arial Narrow"/>
          <w:sz w:val="24"/>
          <w:szCs w:val="24"/>
        </w:rPr>
        <w:t>, similmente a quanto già previsto per altre professioni.</w:t>
      </w:r>
    </w:p>
    <w:p w:rsidR="006C2E42" w:rsidRPr="00D95748" w:rsidRDefault="006C2E4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Analogamente, l</w:t>
      </w:r>
      <w:r w:rsidR="00B51062" w:rsidRPr="00D95748">
        <w:rPr>
          <w:rFonts w:ascii="Arial Narrow" w:hAnsi="Arial Narrow"/>
          <w:sz w:val="24"/>
          <w:szCs w:val="24"/>
        </w:rPr>
        <w:t>’interessato può iscriversi all’albo dei pedagogisti e/o degli educatori anche se è iscritto all’albo degli assistenti sociali</w:t>
      </w:r>
      <w:r w:rsidRPr="00D95748">
        <w:rPr>
          <w:rFonts w:ascii="Arial Narrow" w:hAnsi="Arial Narrow"/>
          <w:sz w:val="24"/>
          <w:szCs w:val="24"/>
        </w:rPr>
        <w:t xml:space="preserve">, come anche </w:t>
      </w:r>
      <w:r w:rsidR="00B51062" w:rsidRPr="00D95748">
        <w:rPr>
          <w:rFonts w:ascii="Arial Narrow" w:hAnsi="Arial Narrow"/>
          <w:sz w:val="24"/>
          <w:szCs w:val="24"/>
        </w:rPr>
        <w:t>all’elenco speciale presso l’Ordine dei tecnici sanitari di radiologia medica e delle professioni sanitarie tecniche (D.M. 9.8.2009)</w:t>
      </w:r>
      <w:r w:rsidRPr="00D95748">
        <w:rPr>
          <w:rFonts w:ascii="Arial Narrow" w:hAnsi="Arial Narrow"/>
          <w:sz w:val="24"/>
          <w:szCs w:val="24"/>
        </w:rPr>
        <w:t xml:space="preserve">, posto che allo stato la legge non prevede incompatibilità. </w:t>
      </w:r>
    </w:p>
    <w:p w:rsidR="006C2E42" w:rsidRPr="00D95748" w:rsidRDefault="006C2E42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6C2E42" w:rsidRPr="00D95748" w:rsidRDefault="00B5106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È </w:t>
      </w:r>
      <w:r w:rsidR="006C2E42" w:rsidRPr="00D95748">
        <w:rPr>
          <w:rFonts w:ascii="Arial Narrow" w:hAnsi="Arial Narrow"/>
          <w:b/>
          <w:bCs/>
          <w:sz w:val="24"/>
          <w:szCs w:val="24"/>
        </w:rPr>
        <w:t xml:space="preserve">possibile non allegare il </w:t>
      </w:r>
      <w:r w:rsidRPr="00D95748">
        <w:rPr>
          <w:rFonts w:ascii="Arial Narrow" w:hAnsi="Arial Narrow"/>
          <w:b/>
          <w:bCs/>
          <w:sz w:val="24"/>
          <w:szCs w:val="24"/>
        </w:rPr>
        <w:t xml:space="preserve">titolo di studio </w:t>
      </w:r>
      <w:r w:rsidR="006C2E42" w:rsidRPr="00D95748">
        <w:rPr>
          <w:rFonts w:ascii="Arial Narrow" w:hAnsi="Arial Narrow"/>
          <w:b/>
          <w:bCs/>
          <w:sz w:val="24"/>
          <w:szCs w:val="24"/>
        </w:rPr>
        <w:t>(come richiesto in calce al fac-simile di domanda già pubblicato)?</w:t>
      </w:r>
    </w:p>
    <w:p w:rsidR="006C2E42" w:rsidRPr="00D95748" w:rsidRDefault="006C2E42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hAnsi="Arial Narrow"/>
          <w:sz w:val="24"/>
          <w:szCs w:val="24"/>
        </w:rPr>
        <w:t xml:space="preserve">Ex </w:t>
      </w:r>
      <w:r w:rsidR="003B5C63" w:rsidRPr="00D95748">
        <w:rPr>
          <w:rFonts w:ascii="Arial Narrow" w:hAnsi="Arial Narrow"/>
          <w:sz w:val="24"/>
          <w:szCs w:val="24"/>
        </w:rPr>
        <w:t>a</w:t>
      </w:r>
      <w:r w:rsidRPr="00D95748">
        <w:rPr>
          <w:rFonts w:ascii="Arial Narrow" w:hAnsi="Arial Narrow"/>
          <w:sz w:val="24"/>
          <w:szCs w:val="24"/>
        </w:rPr>
        <w:t xml:space="preserve">rt.46 </w:t>
      </w:r>
      <w:proofErr w:type="spellStart"/>
      <w:r w:rsidRPr="00D95748">
        <w:rPr>
          <w:rFonts w:ascii="Arial Narrow" w:hAnsi="Arial Narrow"/>
          <w:sz w:val="24"/>
          <w:szCs w:val="24"/>
        </w:rPr>
        <w:t>lett.m</w:t>
      </w:r>
      <w:proofErr w:type="spellEnd"/>
      <w:r w:rsidRPr="00D95748">
        <w:rPr>
          <w:rFonts w:ascii="Arial Narrow" w:hAnsi="Arial Narrow"/>
          <w:sz w:val="24"/>
          <w:szCs w:val="24"/>
        </w:rPr>
        <w:t xml:space="preserve">, DPR 445/2000, </w:t>
      </w:r>
      <w:r w:rsidRPr="00D95748">
        <w:rPr>
          <w:rFonts w:ascii="Arial Narrow" w:hAnsi="Arial Narrow"/>
          <w:color w:val="393E4B"/>
          <w:sz w:val="24"/>
          <w:szCs w:val="24"/>
        </w:rPr>
        <w:t xml:space="preserve">l’interessato può depositare – in luogo </w:t>
      </w:r>
      <w:r w:rsidRPr="00D95748">
        <w:rPr>
          <w:rFonts w:ascii="Arial Narrow" w:hAnsi="Arial Narrow"/>
          <w:sz w:val="24"/>
          <w:szCs w:val="24"/>
        </w:rPr>
        <w:t xml:space="preserve">del documento attestante il titolo di studio – apposita </w:t>
      </w:r>
      <w:r w:rsidRPr="00D95748">
        <w:rPr>
          <w:rFonts w:ascii="Arial Narrow" w:hAnsi="Arial Narrow"/>
          <w:color w:val="393E4B"/>
          <w:sz w:val="24"/>
          <w:szCs w:val="24"/>
        </w:rPr>
        <w:t>autocertificazione e cioè una formale dichiarazione scritta tramite la quale attesta di essere in possesso di un determinato titolo di studio (in calce, il link di collegamento a un fac-simile pubblicato dal Ministero per la Pubblica Amministrazione).</w:t>
      </w:r>
    </w:p>
    <w:p w:rsidR="006C2E42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</w:rPr>
      </w:pPr>
      <w:r w:rsidRPr="00D95748">
        <w:rPr>
          <w:rFonts w:ascii="Arial Narrow" w:hAnsi="Arial Narrow"/>
          <w:color w:val="393E4B"/>
          <w:sz w:val="24"/>
          <w:szCs w:val="24"/>
        </w:rPr>
        <w:t>Tuttavia, p</w:t>
      </w:r>
      <w:r w:rsidR="006C2E42" w:rsidRPr="00D95748">
        <w:rPr>
          <w:rFonts w:ascii="Arial Narrow" w:hAnsi="Arial Narrow"/>
          <w:color w:val="393E4B"/>
          <w:sz w:val="24"/>
          <w:szCs w:val="24"/>
        </w:rPr>
        <w:t>ossono avvalersi dell’autocertificazione del titolo di studio</w:t>
      </w:r>
      <w:r w:rsidRPr="00D95748">
        <w:rPr>
          <w:rFonts w:ascii="Arial Narrow" w:hAnsi="Arial Narrow"/>
          <w:color w:val="393E4B"/>
          <w:sz w:val="24"/>
          <w:szCs w:val="24"/>
        </w:rPr>
        <w:t xml:space="preserve"> soltanto</w:t>
      </w:r>
    </w:p>
    <w:p w:rsidR="006C2E42" w:rsidRPr="00D95748" w:rsidRDefault="003B5C63" w:rsidP="00D95748">
      <w:pPr>
        <w:pStyle w:val="Nessunaspaziatura"/>
        <w:ind w:left="720"/>
        <w:jc w:val="both"/>
        <w:rPr>
          <w:rFonts w:ascii="Arial Narrow" w:eastAsia="Times New Roman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 xml:space="preserve">i </w:t>
      </w:r>
      <w:r w:rsidR="006C2E42"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>cittadini italiani;</w:t>
      </w:r>
    </w:p>
    <w:p w:rsidR="006C2E42" w:rsidRPr="00D95748" w:rsidRDefault="003B5C63" w:rsidP="00D95748">
      <w:pPr>
        <w:pStyle w:val="Nessunaspaziatura"/>
        <w:ind w:left="720"/>
        <w:jc w:val="both"/>
        <w:rPr>
          <w:rFonts w:ascii="Arial Narrow" w:eastAsia="Times New Roman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 xml:space="preserve">i </w:t>
      </w:r>
      <w:r w:rsidR="006C2E42"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>cittadini dell’Unione Europea;</w:t>
      </w:r>
    </w:p>
    <w:p w:rsidR="006C2E42" w:rsidRPr="00D95748" w:rsidRDefault="003B5C63" w:rsidP="00D95748">
      <w:pPr>
        <w:pStyle w:val="Nessunaspaziatura"/>
        <w:ind w:left="720"/>
        <w:jc w:val="both"/>
        <w:rPr>
          <w:rFonts w:ascii="Arial Narrow" w:eastAsia="Times New Roman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 xml:space="preserve">i </w:t>
      </w:r>
      <w:r w:rsidR="006C2E42"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>cittadini dei Paesi Extracomunitari in possesso di regolare permesso di soggiorno, ma solo relativamente a dati verificabili o certificabili in Italia da soggetti pubblici.</w:t>
      </w:r>
    </w:p>
    <w:p w:rsidR="006C2E42" w:rsidRPr="00D95748" w:rsidRDefault="006C2E42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  <w:shd w:val="clear" w:color="auto" w:fill="FFFFFF"/>
        </w:rPr>
      </w:pPr>
      <w:r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 xml:space="preserve">Questo significa che non è possibile autocertificare un titolo di studio conseguito </w:t>
      </w:r>
      <w:proofErr w:type="spellStart"/>
      <w:r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>extraUE</w:t>
      </w:r>
      <w:proofErr w:type="spellEnd"/>
      <w:r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>.</w:t>
      </w:r>
    </w:p>
    <w:p w:rsidR="003B5C63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</w:rPr>
      </w:pPr>
      <w:r w:rsidRPr="00D95748">
        <w:rPr>
          <w:rFonts w:ascii="Arial Narrow" w:hAnsi="Arial Narrow"/>
          <w:color w:val="393E4B"/>
          <w:sz w:val="24"/>
          <w:szCs w:val="24"/>
        </w:rPr>
        <w:t>Non è necessario apporre una marca da bollo separata su tale dichiarazione e non è richiesta l’autenticazione della firma se il modulo viene consegnato di persona o inviato allegando la fotocopia di un documento di identità valido.</w:t>
      </w:r>
    </w:p>
    <w:p w:rsidR="006C2E42" w:rsidRPr="00D95748" w:rsidRDefault="002739B8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  <w:shd w:val="clear" w:color="auto" w:fill="FFFFFF"/>
        </w:rPr>
      </w:pPr>
      <w:r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>È</w:t>
      </w:r>
      <w:r w:rsidR="006C2E42"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 xml:space="preserve"> infine molto importante ricordare che, presentando l’autocertificazione del titolo di studio, la persona che effettua la dichiarazione si assume tutte le responsabilità derivanti, come previsto dall’art. 76 del </w:t>
      </w:r>
      <w:hyperlink r:id="rId5" w:history="1">
        <w:r w:rsidR="006C2E42" w:rsidRPr="00D95748">
          <w:rPr>
            <w:rStyle w:val="Collegamentoipertestuale"/>
            <w:rFonts w:ascii="Arial Narrow" w:hAnsi="Arial Narrow" w:cs="Times New Roman"/>
            <w:color w:val="1F8CC7"/>
            <w:sz w:val="24"/>
            <w:szCs w:val="24"/>
            <w:shd w:val="clear" w:color="auto" w:fill="FFFFFF"/>
          </w:rPr>
          <w:t>DPR 445/2000</w:t>
        </w:r>
      </w:hyperlink>
      <w:r w:rsidR="006C2E42"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>. L’art. 483 c.p. stabilisce infatti che chiunque attesti falsamente al pubblico ufficiale, in un atto pubblico, fatti dei quali l’atto è destinato a provare la verità, viene punito fino a due anni di reclusione. Il reato è tale solo se il soggetto ha commesso il fatto consapevolmente, sapendo quindi che quanto dichiarato nell’autocertificazione non corrisponde a verità.</w:t>
      </w:r>
    </w:p>
    <w:p w:rsidR="006C2E42" w:rsidRPr="00D95748" w:rsidRDefault="006C2E42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  <w:shd w:val="clear" w:color="auto" w:fill="FFFFFF"/>
        </w:rPr>
      </w:pPr>
      <w:r w:rsidRPr="00D95748">
        <w:rPr>
          <w:rFonts w:ascii="Arial Narrow" w:hAnsi="Arial Narrow"/>
          <w:color w:val="393E4B"/>
          <w:sz w:val="24"/>
          <w:szCs w:val="24"/>
          <w:shd w:val="clear" w:color="auto" w:fill="FFFFFF"/>
        </w:rPr>
        <w:t>Inoltre, se la Pubblica Amministrazione effettua un controllo e verifica che il contenuto della dichiarazione non è veritiero, il dichiarante decade dai benefici ottenuti sulla base della dichiarazione falsa.</w:t>
      </w:r>
    </w:p>
    <w:p w:rsidR="006C2E42" w:rsidRPr="00D95748" w:rsidRDefault="00536C37" w:rsidP="00D95748">
      <w:pPr>
        <w:pStyle w:val="Nessunaspaziatura"/>
        <w:ind w:left="720"/>
        <w:jc w:val="both"/>
        <w:rPr>
          <w:rStyle w:val="Collegamentoipertestuale"/>
          <w:rFonts w:ascii="Arial Narrow" w:hAnsi="Arial Narrow" w:cs="Times New Roman"/>
          <w:sz w:val="24"/>
          <w:szCs w:val="24"/>
          <w:shd w:val="clear" w:color="auto" w:fill="FFFFFF"/>
        </w:rPr>
      </w:pPr>
      <w:hyperlink r:id="rId6" w:history="1">
        <w:r w:rsidRPr="00D95748">
          <w:rPr>
            <w:rStyle w:val="Collegamentoipertestuale"/>
            <w:rFonts w:ascii="Arial Narrow" w:hAnsi="Arial Narrow" w:cs="Times New Roman"/>
            <w:sz w:val="24"/>
            <w:szCs w:val="24"/>
            <w:shd w:val="clear" w:color="auto" w:fill="FFFFFF"/>
          </w:rPr>
          <w:t>https://www.funzionepubblica.gov.it/articolo/dipartimento/07-04-2016/autocertificazione-del-titolo-di-studio</w:t>
        </w:r>
      </w:hyperlink>
    </w:p>
    <w:p w:rsidR="00684EEB" w:rsidRPr="00D95748" w:rsidRDefault="00684EEB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lastRenderedPageBreak/>
        <w:t>È possibile non allegare copia del tesserino del codice fiscale (come richiesto nell’avviso pubblicato sul sito del Tribunale)?</w:t>
      </w:r>
    </w:p>
    <w:p w:rsidR="00684EEB" w:rsidRPr="00D95748" w:rsidRDefault="00684EEB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Ex art.46 </w:t>
      </w:r>
      <w:proofErr w:type="spellStart"/>
      <w:r w:rsidRPr="00D95748">
        <w:rPr>
          <w:rFonts w:ascii="Arial Narrow" w:hAnsi="Arial Narrow"/>
          <w:sz w:val="24"/>
          <w:szCs w:val="24"/>
        </w:rPr>
        <w:t>lett.m</w:t>
      </w:r>
      <w:proofErr w:type="spellEnd"/>
      <w:r w:rsidRPr="00D95748">
        <w:rPr>
          <w:rFonts w:ascii="Arial Narrow" w:hAnsi="Arial Narrow"/>
          <w:sz w:val="24"/>
          <w:szCs w:val="24"/>
        </w:rPr>
        <w:t xml:space="preserve">, DPR 445/2000, </w:t>
      </w:r>
      <w:r w:rsidRPr="00D95748">
        <w:rPr>
          <w:rFonts w:ascii="Arial Narrow" w:hAnsi="Arial Narrow"/>
          <w:color w:val="393E4B"/>
          <w:sz w:val="24"/>
          <w:szCs w:val="24"/>
        </w:rPr>
        <w:t xml:space="preserve">l’interessato può depositare – in luogo </w:t>
      </w:r>
      <w:r w:rsidRPr="00D95748">
        <w:rPr>
          <w:rFonts w:ascii="Arial Narrow" w:hAnsi="Arial Narrow"/>
          <w:sz w:val="24"/>
          <w:szCs w:val="24"/>
        </w:rPr>
        <w:t xml:space="preserve">del documento attestante il proprio codice fiscale – apposita </w:t>
      </w:r>
      <w:r w:rsidRPr="00D95748">
        <w:rPr>
          <w:rFonts w:ascii="Arial Narrow" w:hAnsi="Arial Narrow"/>
          <w:color w:val="393E4B"/>
          <w:sz w:val="24"/>
          <w:szCs w:val="24"/>
        </w:rPr>
        <w:t xml:space="preserve">autocertificazione, nelle forme e con gli stessi limiti </w:t>
      </w:r>
      <w:r w:rsidR="002739B8" w:rsidRPr="00D95748">
        <w:rPr>
          <w:rFonts w:ascii="Arial Narrow" w:hAnsi="Arial Narrow"/>
          <w:color w:val="393E4B"/>
          <w:sz w:val="24"/>
          <w:szCs w:val="24"/>
        </w:rPr>
        <w:t>indicati per il titolo di studio (si veda risposta n. 5)</w:t>
      </w:r>
      <w:r w:rsidRPr="00D95748">
        <w:rPr>
          <w:rFonts w:ascii="Arial Narrow" w:hAnsi="Arial Narrow"/>
          <w:color w:val="393E4B"/>
          <w:sz w:val="24"/>
          <w:szCs w:val="24"/>
        </w:rPr>
        <w:t>.</w:t>
      </w:r>
    </w:p>
    <w:p w:rsidR="00684EEB" w:rsidRPr="00D95748" w:rsidRDefault="00684EEB" w:rsidP="00D95748">
      <w:pPr>
        <w:pStyle w:val="Nessunaspaziatura"/>
        <w:ind w:left="720"/>
        <w:jc w:val="both"/>
        <w:rPr>
          <w:rFonts w:ascii="Arial Narrow" w:hAnsi="Arial Narrow"/>
          <w:color w:val="393E4B"/>
          <w:sz w:val="24"/>
          <w:szCs w:val="24"/>
        </w:rPr>
      </w:pPr>
      <w:r w:rsidRPr="00D95748">
        <w:rPr>
          <w:rFonts w:ascii="Arial Narrow" w:hAnsi="Arial Narrow"/>
          <w:color w:val="393E4B"/>
          <w:sz w:val="24"/>
          <w:szCs w:val="24"/>
        </w:rPr>
        <w:t>Dunque, possono avvalersi dell’autocertificazione del titolo di studio soltanto</w:t>
      </w:r>
    </w:p>
    <w:p w:rsidR="00684EEB" w:rsidRPr="00D95748" w:rsidRDefault="00684EEB" w:rsidP="00D95748">
      <w:pPr>
        <w:pStyle w:val="Nessunaspaziatura"/>
        <w:ind w:left="720"/>
        <w:jc w:val="both"/>
        <w:rPr>
          <w:rFonts w:ascii="Arial Narrow" w:eastAsia="Times New Roman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>i cittadini italiani;</w:t>
      </w:r>
    </w:p>
    <w:p w:rsidR="00684EEB" w:rsidRPr="00D95748" w:rsidRDefault="00684EEB" w:rsidP="00D95748">
      <w:pPr>
        <w:pStyle w:val="Nessunaspaziatura"/>
        <w:ind w:left="720"/>
        <w:jc w:val="both"/>
        <w:rPr>
          <w:rFonts w:ascii="Arial Narrow" w:eastAsia="Times New Roman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>i cittadini dell’Unione Europea;</w:t>
      </w:r>
    </w:p>
    <w:p w:rsidR="00684EEB" w:rsidRPr="00D95748" w:rsidRDefault="00684EEB" w:rsidP="00D95748">
      <w:pPr>
        <w:pStyle w:val="Nessunaspaziatura"/>
        <w:ind w:left="720"/>
        <w:jc w:val="both"/>
        <w:rPr>
          <w:rFonts w:ascii="Arial Narrow" w:eastAsia="Times New Roman" w:hAnsi="Arial Narrow"/>
          <w:color w:val="393E4B"/>
          <w:sz w:val="24"/>
          <w:szCs w:val="24"/>
          <w:lang w:eastAsia="it-IT"/>
        </w:rPr>
      </w:pPr>
      <w:r w:rsidRPr="00D95748">
        <w:rPr>
          <w:rFonts w:ascii="Arial Narrow" w:eastAsia="Times New Roman" w:hAnsi="Arial Narrow"/>
          <w:color w:val="393E4B"/>
          <w:sz w:val="24"/>
          <w:szCs w:val="24"/>
          <w:lang w:eastAsia="it-IT"/>
        </w:rPr>
        <w:t>i cittadini dei Paesi Extracomunitari in possesso di regolare permesso di soggiorno, ma solo relativamente a dati verificabili o certificabili in Italia da soggetti pubblici.</w:t>
      </w:r>
    </w:p>
    <w:p w:rsidR="00684EEB" w:rsidRPr="00D95748" w:rsidRDefault="00684EEB" w:rsidP="00D95748">
      <w:pPr>
        <w:pStyle w:val="Nessunaspaziatura"/>
        <w:jc w:val="both"/>
        <w:rPr>
          <w:rFonts w:ascii="Arial Narrow" w:eastAsia="Times New Roman" w:hAnsi="Arial Narrow"/>
          <w:sz w:val="24"/>
          <w:szCs w:val="24"/>
        </w:rPr>
      </w:pPr>
    </w:p>
    <w:p w:rsidR="00684EEB" w:rsidRPr="00D95748" w:rsidRDefault="00684EEB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Dove ci si iscrive se la residenza e il domicilio professionale sono in Regioni diverse? </w:t>
      </w:r>
    </w:p>
    <w:p w:rsidR="004E483C" w:rsidRPr="00D95748" w:rsidRDefault="00684EEB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Come già </w:t>
      </w:r>
      <w:proofErr w:type="gramStart"/>
      <w:r w:rsidRPr="00D95748">
        <w:rPr>
          <w:rFonts w:ascii="Arial Narrow" w:hAnsi="Arial Narrow"/>
          <w:sz w:val="24"/>
          <w:szCs w:val="24"/>
        </w:rPr>
        <w:t>indicato  nell’avviso</w:t>
      </w:r>
      <w:proofErr w:type="gramEnd"/>
      <w:r w:rsidRPr="00D95748">
        <w:rPr>
          <w:rFonts w:ascii="Arial Narrow" w:hAnsi="Arial Narrow"/>
          <w:sz w:val="24"/>
          <w:szCs w:val="24"/>
        </w:rPr>
        <w:t xml:space="preserve"> pubblicato sul sito del Tribunale, la </w:t>
      </w:r>
      <w:r w:rsidRPr="00D95748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domanda si presenta al Commissario nominato dal Presidente del Tribunale del capoluogo di Regione ove l’interessato ha la propria residenza o il proprio domicilio professionale (se diverso dal luogo di residenza: cfr. Circolare Ministero della Giustizia 14.03.2000). </w:t>
      </w:r>
      <w:r w:rsidR="004E483C" w:rsidRPr="00D95748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Ciò significa che l’interessato può scegliere il criterio della residenza in alternativa a quello del domicilio professionale </w:t>
      </w:r>
      <w:r w:rsidRPr="00D95748">
        <w:rPr>
          <w:rFonts w:ascii="Arial Narrow" w:hAnsi="Arial Narrow"/>
          <w:sz w:val="24"/>
          <w:szCs w:val="24"/>
        </w:rPr>
        <w:t>(</w:t>
      </w:r>
      <w:r w:rsidR="004E483C" w:rsidRPr="00D95748">
        <w:rPr>
          <w:rFonts w:ascii="Arial Narrow" w:hAnsi="Arial Narrow"/>
          <w:sz w:val="24"/>
          <w:szCs w:val="24"/>
        </w:rPr>
        <w:t xml:space="preserve">i.e., </w:t>
      </w:r>
      <w:r w:rsidRPr="00D95748">
        <w:rPr>
          <w:rFonts w:ascii="Arial Narrow" w:hAnsi="Arial Narrow"/>
          <w:sz w:val="24"/>
          <w:szCs w:val="24"/>
        </w:rPr>
        <w:t>luogo di lavoro e quindi centro principale degli affari e degli interessi)</w:t>
      </w:r>
      <w:r w:rsidR="004E483C" w:rsidRPr="00D95748">
        <w:rPr>
          <w:rFonts w:ascii="Arial Narrow" w:hAnsi="Arial Narrow"/>
          <w:sz w:val="24"/>
          <w:szCs w:val="24"/>
        </w:rPr>
        <w:t>, purché non presenti domanda in entrambi i luoghi.</w:t>
      </w:r>
    </w:p>
    <w:p w:rsidR="006C2E42" w:rsidRPr="00D95748" w:rsidRDefault="004E483C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proofErr w:type="gramStart"/>
      <w:r w:rsidRPr="00D95748">
        <w:rPr>
          <w:rFonts w:ascii="Arial Narrow" w:hAnsi="Arial Narrow"/>
          <w:sz w:val="24"/>
          <w:szCs w:val="24"/>
        </w:rPr>
        <w:t>E’</w:t>
      </w:r>
      <w:proofErr w:type="gramEnd"/>
      <w:r w:rsidRPr="00D95748">
        <w:rPr>
          <w:rFonts w:ascii="Arial Narrow" w:hAnsi="Arial Narrow"/>
          <w:sz w:val="24"/>
          <w:szCs w:val="24"/>
        </w:rPr>
        <w:t xml:space="preserve"> importante sottolineare che il domicilio professionale deve essere attuale (dunque né futuro, né passato).  </w:t>
      </w:r>
    </w:p>
    <w:p w:rsidR="004E483C" w:rsidRPr="00D95748" w:rsidRDefault="004E483C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3B5C63" w:rsidRPr="00D95748" w:rsidRDefault="00B5106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Ci sono costi fissi annui per l’iscrizione? </w:t>
      </w:r>
    </w:p>
    <w:p w:rsidR="003B5C63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Al momento gli unici costi da sostenere sono quelli della marca da bollo e </w:t>
      </w:r>
      <w:r w:rsidR="003B5C63" w:rsidRPr="00D95748">
        <w:rPr>
          <w:rFonts w:ascii="Arial Narrow" w:hAnsi="Arial Narrow"/>
          <w:sz w:val="24"/>
          <w:szCs w:val="24"/>
        </w:rPr>
        <w:t xml:space="preserve">– nel caso di deposito a mezzo posta – quelli </w:t>
      </w:r>
      <w:r w:rsidRPr="00D95748">
        <w:rPr>
          <w:rFonts w:ascii="Arial Narrow" w:hAnsi="Arial Narrow"/>
          <w:sz w:val="24"/>
          <w:szCs w:val="24"/>
        </w:rPr>
        <w:t xml:space="preserve">della raccomandata </w:t>
      </w:r>
      <w:r w:rsidR="003B5C63" w:rsidRPr="00D95748">
        <w:rPr>
          <w:rFonts w:ascii="Arial Narrow" w:hAnsi="Arial Narrow"/>
          <w:sz w:val="24"/>
          <w:szCs w:val="24"/>
        </w:rPr>
        <w:t xml:space="preserve">a/r </w:t>
      </w:r>
      <w:r w:rsidRPr="00D95748">
        <w:rPr>
          <w:rFonts w:ascii="Arial Narrow" w:hAnsi="Arial Narrow"/>
          <w:sz w:val="24"/>
          <w:szCs w:val="24"/>
        </w:rPr>
        <w:t xml:space="preserve">per la trasmissione. </w:t>
      </w:r>
    </w:p>
    <w:p w:rsidR="003B5C63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Il costo annuo di iscrizione agli albi non è aspetto che appartiene alla competenza del Commissario, in quanto sarà determinato dall’Ordine una volta costituito. </w:t>
      </w:r>
    </w:p>
    <w:p w:rsidR="003B5C63" w:rsidRPr="00D95748" w:rsidRDefault="003B5C63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3B5C63" w:rsidRPr="00D95748" w:rsidRDefault="003B5C63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proofErr w:type="gramStart"/>
      <w:r w:rsidRPr="00D95748">
        <w:rPr>
          <w:rFonts w:ascii="Arial Narrow" w:hAnsi="Arial Narrow"/>
          <w:b/>
          <w:bCs/>
          <w:sz w:val="24"/>
          <w:szCs w:val="24"/>
        </w:rPr>
        <w:t>E’</w:t>
      </w:r>
      <w:proofErr w:type="gramEnd"/>
      <w:r w:rsidRPr="00D95748">
        <w:rPr>
          <w:rFonts w:ascii="Arial Narrow" w:hAnsi="Arial Narrow"/>
          <w:b/>
          <w:bCs/>
          <w:sz w:val="24"/>
          <w:szCs w:val="24"/>
        </w:rPr>
        <w:t xml:space="preserve"> possibile fare valere titoli (di studio o di pregressa esperienza lavorativa) diversi da quelli previsti dalla L.55/2024?</w:t>
      </w:r>
    </w:p>
    <w:p w:rsidR="003B5C63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I requisiti per l’iscrizione agli albi non sono determinati dal Commissario, ma sono rigidamente previsti dalla legge n. 55/2024 a cui il Commissario deve dare applicazione. </w:t>
      </w:r>
    </w:p>
    <w:p w:rsidR="003B5C63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Per l’iscrizione all’Albo dei Pedagogisti i requisiti sono previsti dagli artt. 2 e 11, lett. a), della legge n. 55/2024</w:t>
      </w:r>
      <w:r w:rsidR="003B5C63" w:rsidRPr="00D95748">
        <w:rPr>
          <w:rFonts w:ascii="Arial Narrow" w:hAnsi="Arial Narrow"/>
          <w:sz w:val="24"/>
          <w:szCs w:val="24"/>
        </w:rPr>
        <w:t>,</w:t>
      </w:r>
      <w:r w:rsidRPr="00D95748">
        <w:rPr>
          <w:rFonts w:ascii="Arial Narrow" w:hAnsi="Arial Narrow"/>
          <w:sz w:val="24"/>
          <w:szCs w:val="24"/>
        </w:rPr>
        <w:t xml:space="preserve"> che non danno alcun rilievo ai titoli previsti dalle normative regionali. </w:t>
      </w:r>
    </w:p>
    <w:p w:rsidR="003B5C63" w:rsidRPr="00D95748" w:rsidRDefault="003B5C63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I titoli previsti dalle normative regionali </w:t>
      </w:r>
      <w:r w:rsidR="00B51062" w:rsidRPr="00D95748">
        <w:rPr>
          <w:rFonts w:ascii="Arial Narrow" w:hAnsi="Arial Narrow"/>
          <w:sz w:val="24"/>
          <w:szCs w:val="24"/>
        </w:rPr>
        <w:t xml:space="preserve">vengono </w:t>
      </w:r>
      <w:r w:rsidRPr="00D95748">
        <w:rPr>
          <w:rFonts w:ascii="Arial Narrow" w:hAnsi="Arial Narrow"/>
          <w:sz w:val="24"/>
          <w:szCs w:val="24"/>
        </w:rPr>
        <w:t xml:space="preserve">invece </w:t>
      </w:r>
      <w:r w:rsidR="00B51062" w:rsidRPr="00D95748">
        <w:rPr>
          <w:rFonts w:ascii="Arial Narrow" w:hAnsi="Arial Narrow"/>
          <w:sz w:val="24"/>
          <w:szCs w:val="24"/>
        </w:rPr>
        <w:t>in rilievo per l’iscrizione all’albo degli educatori</w:t>
      </w:r>
      <w:r w:rsidRPr="00D95748">
        <w:rPr>
          <w:rFonts w:ascii="Arial Narrow" w:hAnsi="Arial Narrow"/>
          <w:sz w:val="24"/>
          <w:szCs w:val="24"/>
        </w:rPr>
        <w:t>,</w:t>
      </w:r>
      <w:r w:rsidR="00B51062" w:rsidRPr="00D95748">
        <w:rPr>
          <w:rFonts w:ascii="Arial Narrow" w:hAnsi="Arial Narrow"/>
          <w:sz w:val="24"/>
          <w:szCs w:val="24"/>
        </w:rPr>
        <w:t xml:space="preserve"> perché così è previsto dall’art. 11, lett. b), n. 1, della legge n. 55/2024, che richiama il D. Lgs. n. 65/2017 e quindi anche l’art. 14, comma 3, del medesimo, che appunto fa salvi i titoli regionali conseguiti entro la fine dell’anno scolastico 2018/2019</w:t>
      </w:r>
      <w:r w:rsidRPr="00D95748">
        <w:rPr>
          <w:rFonts w:ascii="Arial Narrow" w:hAnsi="Arial Narrow"/>
          <w:sz w:val="24"/>
          <w:szCs w:val="24"/>
        </w:rPr>
        <w:t xml:space="preserve"> (come chiarito dalla </w:t>
      </w:r>
      <w:r w:rsidR="00B51062" w:rsidRPr="00D95748">
        <w:rPr>
          <w:rFonts w:ascii="Arial Narrow" w:hAnsi="Arial Narrow"/>
          <w:sz w:val="24"/>
          <w:szCs w:val="24"/>
        </w:rPr>
        <w:t>nota del Ministero dell’Istruzione prot. n. 18787 del 16.10.2020</w:t>
      </w:r>
      <w:r w:rsidRPr="00D95748">
        <w:rPr>
          <w:rFonts w:ascii="Arial Narrow" w:hAnsi="Arial Narrow"/>
          <w:sz w:val="24"/>
          <w:szCs w:val="24"/>
        </w:rPr>
        <w:t>)</w:t>
      </w:r>
      <w:r w:rsidR="00B51062" w:rsidRPr="00D95748">
        <w:rPr>
          <w:rFonts w:ascii="Arial Narrow" w:hAnsi="Arial Narrow"/>
          <w:sz w:val="24"/>
          <w:szCs w:val="24"/>
        </w:rPr>
        <w:t>.</w:t>
      </w:r>
    </w:p>
    <w:p w:rsidR="002739B8" w:rsidRPr="00D95748" w:rsidRDefault="002739B8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3B5C63" w:rsidRPr="00D95748" w:rsidRDefault="00B5106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>L’interessato/a che vive all’estero e saltuariamente lavora per progetti a chiamata in Italia può iscriversi?</w:t>
      </w:r>
    </w:p>
    <w:p w:rsidR="003B5C63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No, visto quanto previsto dall’art. 4, lett. d), della legge n. 55/2024. Il lavoro saltuario a chiamata per progetti in Italia difficilmente può essere configurato come “domicilio professionale”, perché per questo serve una certa stabilità. </w:t>
      </w:r>
    </w:p>
    <w:p w:rsidR="003B5C63" w:rsidRPr="00D95748" w:rsidRDefault="003B5C63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5B29D1" w:rsidRPr="00D95748" w:rsidRDefault="00B5106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>Come verranno comunicati i provvedimenti di accoglimento e di rigetto?</w:t>
      </w:r>
    </w:p>
    <w:p w:rsidR="005B29D1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La legge n. 55/2024 prevede che il Commissario provveda alla pubblicazione degli elenchi degli iscritti/aventi diritto al voto alle elezioni che si terranno successivamente, che pertanto saranno pubblicati sul sito del Tribunale. </w:t>
      </w:r>
    </w:p>
    <w:p w:rsidR="005B29D1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 xml:space="preserve">I provvedimenti di rigetto, invece, verranno motivati e saranno comunicati individualmente. </w:t>
      </w:r>
    </w:p>
    <w:p w:rsidR="005B29D1" w:rsidRPr="00D95748" w:rsidRDefault="005B29D1" w:rsidP="00D95748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5B29D1" w:rsidRPr="00D95748" w:rsidRDefault="00B51062" w:rsidP="00D95748">
      <w:pPr>
        <w:pStyle w:val="Nessunaspaziatura"/>
        <w:numPr>
          <w:ilvl w:val="0"/>
          <w:numId w:val="7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D95748">
        <w:rPr>
          <w:rFonts w:ascii="Arial Narrow" w:hAnsi="Arial Narrow"/>
          <w:b/>
          <w:bCs/>
          <w:sz w:val="24"/>
          <w:szCs w:val="24"/>
        </w:rPr>
        <w:t xml:space="preserve">È obbligatorio indicare l’indirizzo </w:t>
      </w:r>
      <w:proofErr w:type="spellStart"/>
      <w:r w:rsidRPr="00D95748">
        <w:rPr>
          <w:rFonts w:ascii="Arial Narrow" w:hAnsi="Arial Narrow"/>
          <w:b/>
          <w:bCs/>
          <w:sz w:val="24"/>
          <w:szCs w:val="24"/>
        </w:rPr>
        <w:t>p.e.c</w:t>
      </w:r>
      <w:proofErr w:type="spellEnd"/>
      <w:r w:rsidRPr="00D95748">
        <w:rPr>
          <w:rFonts w:ascii="Arial Narrow" w:hAnsi="Arial Narrow"/>
          <w:b/>
          <w:bCs/>
          <w:sz w:val="24"/>
          <w:szCs w:val="24"/>
        </w:rPr>
        <w:t xml:space="preserve">. nell’istanza? </w:t>
      </w:r>
    </w:p>
    <w:p w:rsidR="00B51062" w:rsidRPr="00D95748" w:rsidRDefault="00B51062" w:rsidP="00D95748">
      <w:pPr>
        <w:pStyle w:val="Nessunaspaziatura"/>
        <w:ind w:left="720"/>
        <w:jc w:val="both"/>
        <w:rPr>
          <w:rFonts w:ascii="Arial Narrow" w:hAnsi="Arial Narrow"/>
          <w:sz w:val="24"/>
          <w:szCs w:val="24"/>
        </w:rPr>
      </w:pPr>
      <w:r w:rsidRPr="00D95748">
        <w:rPr>
          <w:rFonts w:ascii="Arial Narrow" w:hAnsi="Arial Narrow"/>
          <w:sz w:val="24"/>
          <w:szCs w:val="24"/>
        </w:rPr>
        <w:t>No</w:t>
      </w:r>
      <w:r w:rsidR="005B29D1" w:rsidRPr="00D95748">
        <w:rPr>
          <w:rFonts w:ascii="Arial Narrow" w:hAnsi="Arial Narrow"/>
          <w:sz w:val="24"/>
          <w:szCs w:val="24"/>
        </w:rPr>
        <w:t xml:space="preserve">. Tuttavia, per chi ne sia in possesso, è possibile </w:t>
      </w:r>
      <w:r w:rsidRPr="00D95748">
        <w:rPr>
          <w:rFonts w:ascii="Arial Narrow" w:hAnsi="Arial Narrow"/>
          <w:sz w:val="24"/>
          <w:szCs w:val="24"/>
        </w:rPr>
        <w:t>inserirlo,</w:t>
      </w:r>
      <w:r w:rsidR="005B29D1" w:rsidRPr="00D95748">
        <w:rPr>
          <w:rFonts w:ascii="Arial Narrow" w:hAnsi="Arial Narrow"/>
          <w:sz w:val="24"/>
          <w:szCs w:val="24"/>
        </w:rPr>
        <w:t xml:space="preserve"> anche</w:t>
      </w:r>
      <w:r w:rsidRPr="00D95748">
        <w:rPr>
          <w:rFonts w:ascii="Arial Narrow" w:hAnsi="Arial Narrow"/>
          <w:sz w:val="24"/>
          <w:szCs w:val="24"/>
        </w:rPr>
        <w:t xml:space="preserve"> per agevolare le comunicazioni da parte della Segreteria.</w:t>
      </w:r>
    </w:p>
    <w:p w:rsidR="004E483C" w:rsidRPr="00D95748" w:rsidRDefault="004E483C" w:rsidP="00D95748">
      <w:pPr>
        <w:pStyle w:val="Nessunaspaziatura"/>
        <w:jc w:val="both"/>
        <w:rPr>
          <w:rFonts w:ascii="Arial Narrow" w:eastAsia="Times New Roman" w:hAnsi="Arial Narrow"/>
          <w:sz w:val="24"/>
          <w:szCs w:val="24"/>
        </w:rPr>
      </w:pPr>
    </w:p>
    <w:p w:rsidR="004E483C" w:rsidRPr="00D95748" w:rsidRDefault="004E483C" w:rsidP="00D95748">
      <w:pPr>
        <w:pStyle w:val="Nessunaspaziatura"/>
        <w:numPr>
          <w:ilvl w:val="0"/>
          <w:numId w:val="7"/>
        </w:numPr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D95748">
        <w:rPr>
          <w:rFonts w:ascii="Arial Narrow" w:eastAsia="Times New Roman" w:hAnsi="Arial Narrow"/>
          <w:b/>
          <w:bCs/>
          <w:sz w:val="24"/>
          <w:szCs w:val="24"/>
        </w:rPr>
        <w:t>Nel caso di domanda consegnata a mani da un delegato, questo deve consegnare copia della propria C.I.?</w:t>
      </w:r>
    </w:p>
    <w:p w:rsidR="004E483C" w:rsidRPr="00D95748" w:rsidRDefault="004E483C" w:rsidP="00D95748">
      <w:pPr>
        <w:pStyle w:val="Nessunaspaziatura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D95748">
        <w:rPr>
          <w:rFonts w:ascii="Arial Narrow" w:eastAsia="Times New Roman" w:hAnsi="Arial Narrow"/>
          <w:sz w:val="24"/>
          <w:szCs w:val="24"/>
        </w:rPr>
        <w:t>No, è sufficiente che la esibisca al momento della consegna a mani negli Uffici del Tribunale.</w:t>
      </w:r>
    </w:p>
    <w:sectPr w:rsidR="004E483C" w:rsidRPr="00D95748" w:rsidSect="00D9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EAC"/>
    <w:multiLevelType w:val="hybridMultilevel"/>
    <w:tmpl w:val="7C10D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87B"/>
    <w:multiLevelType w:val="hybridMultilevel"/>
    <w:tmpl w:val="0AB2C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023"/>
    <w:multiLevelType w:val="hybridMultilevel"/>
    <w:tmpl w:val="2E62CAB4"/>
    <w:lvl w:ilvl="0" w:tplc="7DF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B14545"/>
    <w:multiLevelType w:val="hybridMultilevel"/>
    <w:tmpl w:val="6810B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3CED"/>
    <w:multiLevelType w:val="hybridMultilevel"/>
    <w:tmpl w:val="0D6C6CB8"/>
    <w:lvl w:ilvl="0" w:tplc="7DF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F4314"/>
    <w:multiLevelType w:val="hybridMultilevel"/>
    <w:tmpl w:val="43DE30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F234E9"/>
    <w:multiLevelType w:val="hybridMultilevel"/>
    <w:tmpl w:val="1D106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62"/>
    <w:rsid w:val="00111142"/>
    <w:rsid w:val="002739B8"/>
    <w:rsid w:val="003B5C63"/>
    <w:rsid w:val="004C37FA"/>
    <w:rsid w:val="004E483C"/>
    <w:rsid w:val="00536C37"/>
    <w:rsid w:val="005B29D1"/>
    <w:rsid w:val="00684EEB"/>
    <w:rsid w:val="006C2E42"/>
    <w:rsid w:val="00775130"/>
    <w:rsid w:val="00AE6A81"/>
    <w:rsid w:val="00B51062"/>
    <w:rsid w:val="00D95748"/>
    <w:rsid w:val="00F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DD35"/>
  <w15:chartTrackingRefBased/>
  <w15:docId w15:val="{442E94A8-23B8-4857-A952-56CBD62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36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2E42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6C2E4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684EEB"/>
    <w:pPr>
      <w:spacing w:after="0" w:line="240" w:lineRule="auto"/>
      <w:ind w:left="720"/>
    </w:pPr>
    <w:rPr>
      <w:rFonts w:ascii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9B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75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zionepubblica.gov.it/articolo/dipartimento/07-04-2016/autocertificazione-del-titolo-di-studio" TargetMode="External"/><Relationship Id="rId5" Type="http://schemas.openxmlformats.org/officeDocument/2006/relationships/hyperlink" Target="http://www.camera.it/parlam/leggi/deleghe/00443dl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Materia</dc:creator>
  <cp:keywords/>
  <dc:description/>
  <cp:lastModifiedBy>Maddalena Mignardi</cp:lastModifiedBy>
  <cp:revision>4</cp:revision>
  <dcterms:created xsi:type="dcterms:W3CDTF">2024-07-18T10:04:00Z</dcterms:created>
  <dcterms:modified xsi:type="dcterms:W3CDTF">2024-07-18T10:11:00Z</dcterms:modified>
</cp:coreProperties>
</file>